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BD" w:rsidRDefault="00484D3A">
      <w:pPr>
        <w:keepNext/>
        <w:spacing w:before="360" w:after="360" w:line="240" w:lineRule="auto"/>
        <w:jc w:val="center"/>
        <w:rPr>
          <w:rFonts w:ascii="Arial" w:eastAsia="Arial" w:hAnsi="Arial" w:cs="Arial"/>
          <w:b/>
          <w:sz w:val="40"/>
        </w:rPr>
      </w:pPr>
      <w:r>
        <w:rPr>
          <w:rFonts w:ascii="Arial" w:eastAsia="Arial" w:hAnsi="Arial" w:cs="Arial"/>
          <w:b/>
          <w:sz w:val="40"/>
        </w:rPr>
        <w:t>Öffentliche Bekanntmachung</w:t>
      </w:r>
    </w:p>
    <w:p w:rsidR="00AB0FBD" w:rsidRPr="0085532E" w:rsidRDefault="00D23D81">
      <w:pPr>
        <w:spacing w:after="0" w:line="240" w:lineRule="auto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Vollzug des Baugesetzbuches:</w:t>
      </w:r>
    </w:p>
    <w:p w:rsidR="00D23D81" w:rsidRDefault="00D23D81" w:rsidP="0085532E">
      <w:pPr>
        <w:spacing w:after="0" w:line="264" w:lineRule="auto"/>
        <w:rPr>
          <w:rFonts w:ascii="Arial" w:eastAsia="Arial" w:hAnsi="Arial" w:cs="Arial"/>
          <w:b/>
          <w:bCs/>
          <w:sz w:val="24"/>
        </w:rPr>
      </w:pPr>
    </w:p>
    <w:p w:rsidR="0085532E" w:rsidRPr="0085532E" w:rsidRDefault="00D23D81" w:rsidP="0085532E">
      <w:pPr>
        <w:spacing w:after="0" w:line="264" w:lineRule="auto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Öffentliche </w:t>
      </w:r>
      <w:r w:rsidR="0085532E" w:rsidRPr="0085532E">
        <w:rPr>
          <w:rFonts w:ascii="Arial" w:eastAsia="Arial" w:hAnsi="Arial" w:cs="Arial"/>
          <w:b/>
          <w:bCs/>
          <w:sz w:val="24"/>
        </w:rPr>
        <w:t>Auslegung</w:t>
      </w:r>
      <w:r w:rsidR="0085532E"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bCs/>
          <w:sz w:val="24"/>
        </w:rPr>
        <w:t xml:space="preserve">gemäß </w:t>
      </w:r>
      <w:r>
        <w:rPr>
          <w:rFonts w:ascii="Arial" w:eastAsia="Arial" w:hAnsi="Arial" w:cs="Arial"/>
          <w:b/>
          <w:sz w:val="24"/>
        </w:rPr>
        <w:t xml:space="preserve">§ 3 Abs. 2 Baugesetzbuch (BauGB) </w:t>
      </w:r>
      <w:r w:rsidR="0085532E">
        <w:rPr>
          <w:rFonts w:ascii="Arial" w:eastAsia="Arial" w:hAnsi="Arial" w:cs="Arial"/>
          <w:b/>
          <w:bCs/>
          <w:sz w:val="24"/>
        </w:rPr>
        <w:t>des Entwurfs der Ergänzungssat</w:t>
      </w:r>
      <w:r w:rsidR="0085532E" w:rsidRPr="0085532E">
        <w:rPr>
          <w:rFonts w:ascii="Arial" w:eastAsia="Arial" w:hAnsi="Arial" w:cs="Arial"/>
          <w:b/>
          <w:bCs/>
          <w:sz w:val="24"/>
        </w:rPr>
        <w:t xml:space="preserve">zung „Flurstück 4/31 Teichstraße Käbschütztal - Niederjahna“ der Gemeinde </w:t>
      </w:r>
      <w:r>
        <w:rPr>
          <w:rFonts w:ascii="Arial" w:eastAsia="Arial" w:hAnsi="Arial" w:cs="Arial"/>
          <w:b/>
          <w:bCs/>
          <w:sz w:val="24"/>
        </w:rPr>
        <w:t xml:space="preserve">Käbschütztal nach § 34 Abs. 4 Nr. 3 </w:t>
      </w:r>
      <w:r w:rsidRPr="00D23D81">
        <w:rPr>
          <w:rFonts w:ascii="Arial" w:eastAsia="Arial" w:hAnsi="Arial" w:cs="Arial"/>
          <w:b/>
          <w:bCs/>
          <w:sz w:val="24"/>
        </w:rPr>
        <w:t>Baugesetzbuch (BauGB)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AB0FBD" w:rsidRPr="0085532E" w:rsidRDefault="00AB0FBD" w:rsidP="0085532E">
      <w:pPr>
        <w:spacing w:before="60" w:after="120" w:line="264" w:lineRule="auto"/>
        <w:jc w:val="both"/>
        <w:rPr>
          <w:rFonts w:ascii="Arial" w:eastAsia="Arial" w:hAnsi="Arial" w:cs="Arial"/>
        </w:rPr>
      </w:pPr>
    </w:p>
    <w:p w:rsidR="0085532E" w:rsidRPr="0085532E" w:rsidRDefault="00222946" w:rsidP="0085532E">
      <w:pPr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seiner Sitzung am 29.06</w:t>
      </w:r>
      <w:r w:rsidR="00645BB6">
        <w:rPr>
          <w:rFonts w:ascii="Arial" w:eastAsia="Arial" w:hAnsi="Arial" w:cs="Arial"/>
        </w:rPr>
        <w:t>.2021 hat d</w:t>
      </w:r>
      <w:r w:rsidR="0085532E" w:rsidRPr="0085532E">
        <w:rPr>
          <w:rFonts w:ascii="Arial" w:eastAsia="Arial" w:hAnsi="Arial" w:cs="Arial"/>
        </w:rPr>
        <w:t>er Gemeinderat der Gemeinde Käbschütztal mit Beschluss-</w:t>
      </w:r>
      <w:r w:rsidR="005C5117">
        <w:rPr>
          <w:rFonts w:ascii="Arial" w:eastAsia="Arial" w:hAnsi="Arial" w:cs="Arial"/>
        </w:rPr>
        <w:t>Nr. 30-4/21</w:t>
      </w:r>
      <w:r w:rsidR="00645BB6">
        <w:rPr>
          <w:rFonts w:ascii="Arial" w:eastAsia="Arial" w:hAnsi="Arial" w:cs="Arial"/>
        </w:rPr>
        <w:t xml:space="preserve"> den</w:t>
      </w:r>
      <w:r w:rsidR="0085532E" w:rsidRPr="0085532E">
        <w:rPr>
          <w:rFonts w:ascii="Arial" w:eastAsia="Arial" w:hAnsi="Arial" w:cs="Arial"/>
        </w:rPr>
        <w:t xml:space="preserve"> </w:t>
      </w:r>
      <w:r w:rsidR="00482F5E">
        <w:rPr>
          <w:rFonts w:ascii="Arial" w:eastAsia="Arial" w:hAnsi="Arial" w:cs="Arial"/>
        </w:rPr>
        <w:t xml:space="preserve">aktuellen </w:t>
      </w:r>
      <w:r w:rsidR="00645BB6" w:rsidRPr="00645BB6">
        <w:rPr>
          <w:rFonts w:ascii="Arial" w:eastAsia="Arial" w:hAnsi="Arial" w:cs="Arial"/>
        </w:rPr>
        <w:t xml:space="preserve">Entwurf der </w:t>
      </w:r>
      <w:r w:rsidR="008F2A53" w:rsidRPr="008F2A53">
        <w:rPr>
          <w:rFonts w:ascii="Arial" w:eastAsia="Arial" w:hAnsi="Arial" w:cs="Arial"/>
        </w:rPr>
        <w:t xml:space="preserve">Ergänzungssatzung „Flurstück 4/31 Teichstraße Käbschütztal </w:t>
      </w:r>
      <w:r w:rsidR="008F2A53">
        <w:rPr>
          <w:rFonts w:ascii="Arial" w:eastAsia="Arial" w:hAnsi="Arial" w:cs="Arial"/>
        </w:rPr>
        <w:t>–</w:t>
      </w:r>
      <w:r w:rsidR="008F2A53" w:rsidRPr="008F2A53">
        <w:rPr>
          <w:rFonts w:ascii="Arial" w:eastAsia="Arial" w:hAnsi="Arial" w:cs="Arial"/>
        </w:rPr>
        <w:t xml:space="preserve"> Niederjahna</w:t>
      </w:r>
      <w:r w:rsidR="008F2A53">
        <w:rPr>
          <w:rFonts w:ascii="Arial" w:eastAsia="Arial" w:hAnsi="Arial" w:cs="Arial"/>
        </w:rPr>
        <w:t>“</w:t>
      </w:r>
      <w:r w:rsidR="0085532E" w:rsidRPr="0085532E">
        <w:rPr>
          <w:rFonts w:ascii="Arial" w:eastAsia="Arial" w:hAnsi="Arial" w:cs="Arial"/>
        </w:rPr>
        <w:t xml:space="preserve"> </w:t>
      </w:r>
      <w:r w:rsidR="00645BB6" w:rsidRPr="00645BB6">
        <w:rPr>
          <w:rFonts w:ascii="Arial" w:eastAsia="Arial" w:hAnsi="Arial" w:cs="Arial"/>
        </w:rPr>
        <w:t>bestehend aus der Planzeichnung und der Begründung gebil</w:t>
      </w:r>
      <w:r w:rsidR="00645BB6">
        <w:rPr>
          <w:rFonts w:ascii="Arial" w:eastAsia="Arial" w:hAnsi="Arial" w:cs="Arial"/>
        </w:rPr>
        <w:t xml:space="preserve">ligt und zur Auslage </w:t>
      </w:r>
      <w:r w:rsidR="0085532E" w:rsidRPr="0085532E">
        <w:rPr>
          <w:rFonts w:ascii="Arial" w:eastAsia="Arial" w:hAnsi="Arial" w:cs="Arial"/>
        </w:rPr>
        <w:t>beschlossen.  </w:t>
      </w:r>
    </w:p>
    <w:p w:rsidR="0085532E" w:rsidRPr="0085532E" w:rsidRDefault="0085532E" w:rsidP="0085532E">
      <w:pPr>
        <w:spacing w:before="60" w:after="120" w:line="264" w:lineRule="auto"/>
        <w:jc w:val="both"/>
        <w:rPr>
          <w:rFonts w:ascii="Arial" w:eastAsia="Arial" w:hAnsi="Arial" w:cs="Arial"/>
        </w:rPr>
      </w:pPr>
      <w:r w:rsidRPr="0085532E">
        <w:rPr>
          <w:rFonts w:ascii="Arial" w:eastAsia="Arial" w:hAnsi="Arial" w:cs="Arial"/>
        </w:rPr>
        <w:t xml:space="preserve">Der bestätigte Entwurf mit Planzeichnung und Begründung (Stand </w:t>
      </w:r>
      <w:r w:rsidR="00222946">
        <w:rPr>
          <w:rFonts w:ascii="Arial" w:eastAsia="Arial" w:hAnsi="Arial" w:cs="Arial"/>
        </w:rPr>
        <w:t>0</w:t>
      </w:r>
      <w:r w:rsidR="00482F5E">
        <w:rPr>
          <w:rFonts w:ascii="Arial" w:eastAsia="Arial" w:hAnsi="Arial" w:cs="Arial"/>
        </w:rPr>
        <w:t>7</w:t>
      </w:r>
      <w:bookmarkStart w:id="0" w:name="_GoBack"/>
      <w:bookmarkEnd w:id="0"/>
      <w:r w:rsidR="00222946">
        <w:rPr>
          <w:rFonts w:ascii="Arial" w:eastAsia="Arial" w:hAnsi="Arial" w:cs="Arial"/>
        </w:rPr>
        <w:t>.06.</w:t>
      </w:r>
      <w:r w:rsidR="009E2873">
        <w:rPr>
          <w:rFonts w:ascii="Arial" w:eastAsia="Arial" w:hAnsi="Arial" w:cs="Arial"/>
        </w:rPr>
        <w:t>2021</w:t>
      </w:r>
      <w:r w:rsidRPr="0085532E">
        <w:rPr>
          <w:rFonts w:ascii="Arial" w:eastAsia="Arial" w:hAnsi="Arial" w:cs="Arial"/>
        </w:rPr>
        <w:t>)</w:t>
      </w:r>
      <w:r w:rsidR="009E2873">
        <w:rPr>
          <w:rFonts w:ascii="Arial" w:eastAsia="Arial" w:hAnsi="Arial" w:cs="Arial"/>
        </w:rPr>
        <w:t xml:space="preserve"> liegt  </w:t>
      </w:r>
      <w:r w:rsidR="008F2A53" w:rsidRPr="008F2A53">
        <w:rPr>
          <w:rFonts w:ascii="Arial" w:eastAsia="Arial" w:hAnsi="Arial" w:cs="Arial"/>
        </w:rPr>
        <w:t xml:space="preserve">im Rahmen der öffentlichen Auslegung </w:t>
      </w:r>
      <w:r w:rsidRPr="0085532E">
        <w:rPr>
          <w:rFonts w:ascii="Arial" w:eastAsia="Arial" w:hAnsi="Arial" w:cs="Arial"/>
        </w:rPr>
        <w:t>gemäß § 3 Abs. 2 BauGB</w:t>
      </w:r>
      <w:r w:rsidR="009E2873">
        <w:rPr>
          <w:rFonts w:ascii="Arial" w:eastAsia="Arial" w:hAnsi="Arial" w:cs="Arial"/>
        </w:rPr>
        <w:t xml:space="preserve"> </w:t>
      </w:r>
      <w:r w:rsidR="009E2873" w:rsidRPr="009E2873">
        <w:rPr>
          <w:rFonts w:ascii="Arial" w:eastAsia="Arial" w:hAnsi="Arial" w:cs="Arial"/>
        </w:rPr>
        <w:t xml:space="preserve">in der Gemeindeverwaltung Käbschütztal, OT Krögis, Kirchgasse 4a, 01665 Käbschütztal, Zimmer 5 </w:t>
      </w:r>
      <w:r w:rsidR="008F2A53">
        <w:rPr>
          <w:rFonts w:ascii="Arial" w:eastAsia="Arial" w:hAnsi="Arial" w:cs="Arial"/>
        </w:rPr>
        <w:t>während der Dienstzeit</w:t>
      </w:r>
      <w:r w:rsidR="009E2873">
        <w:rPr>
          <w:rFonts w:ascii="Arial" w:eastAsia="Arial" w:hAnsi="Arial" w:cs="Arial"/>
        </w:rPr>
        <w:t xml:space="preserve">en </w:t>
      </w:r>
      <w:r w:rsidR="009E2873" w:rsidRPr="009E2873">
        <w:rPr>
          <w:rFonts w:ascii="Arial" w:eastAsia="Arial" w:hAnsi="Arial" w:cs="Arial"/>
        </w:rPr>
        <w:t xml:space="preserve">in der Zeit </w:t>
      </w:r>
    </w:p>
    <w:p w:rsidR="009E2873" w:rsidRDefault="00222946" w:rsidP="009E2873">
      <w:pPr>
        <w:tabs>
          <w:tab w:val="left" w:pos="6237"/>
        </w:tabs>
        <w:spacing w:before="180" w:after="180" w:line="264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vom 27</w:t>
      </w:r>
      <w:r w:rsidR="009E2873">
        <w:rPr>
          <w:rFonts w:ascii="Arial" w:eastAsia="Arial" w:hAnsi="Arial" w:cs="Arial"/>
          <w:b/>
          <w:sz w:val="24"/>
        </w:rPr>
        <w:t xml:space="preserve">. </w:t>
      </w:r>
      <w:r>
        <w:rPr>
          <w:rFonts w:ascii="Arial" w:eastAsia="Arial" w:hAnsi="Arial" w:cs="Arial"/>
          <w:b/>
          <w:sz w:val="24"/>
        </w:rPr>
        <w:t>Juli</w:t>
      </w:r>
      <w:r w:rsidR="009E2873">
        <w:rPr>
          <w:rFonts w:ascii="Arial" w:eastAsia="Arial" w:hAnsi="Arial" w:cs="Arial"/>
          <w:b/>
          <w:sz w:val="24"/>
        </w:rPr>
        <w:t xml:space="preserve"> 2</w:t>
      </w:r>
      <w:r>
        <w:rPr>
          <w:rFonts w:ascii="Arial" w:eastAsia="Arial" w:hAnsi="Arial" w:cs="Arial"/>
          <w:b/>
          <w:sz w:val="24"/>
        </w:rPr>
        <w:t>021 bis einschließlich 26. August</w:t>
      </w:r>
      <w:r w:rsidR="009E2873">
        <w:rPr>
          <w:rFonts w:ascii="Arial" w:eastAsia="Arial" w:hAnsi="Arial" w:cs="Arial"/>
          <w:b/>
          <w:sz w:val="24"/>
        </w:rPr>
        <w:t xml:space="preserve"> 2021</w:t>
      </w:r>
    </w:p>
    <w:p w:rsidR="009E2873" w:rsidRPr="009E2873" w:rsidRDefault="009E2873" w:rsidP="009E2873">
      <w:pPr>
        <w:spacing w:before="60" w:after="120" w:line="264" w:lineRule="auto"/>
        <w:jc w:val="both"/>
        <w:rPr>
          <w:rFonts w:ascii="Arial" w:eastAsia="Arial" w:hAnsi="Arial" w:cs="Arial"/>
        </w:rPr>
      </w:pPr>
      <w:r w:rsidRPr="009E2873">
        <w:rPr>
          <w:rFonts w:ascii="Arial" w:eastAsia="Arial" w:hAnsi="Arial" w:cs="Arial"/>
        </w:rPr>
        <w:t>zu jedermanns Einsichtnahme öffentlich aus. In diesem Zeitraum</w:t>
      </w:r>
      <w:r w:rsidR="00EC7881">
        <w:rPr>
          <w:rFonts w:ascii="Arial" w:eastAsia="Arial" w:hAnsi="Arial" w:cs="Arial"/>
        </w:rPr>
        <w:t xml:space="preserve"> besteht</w:t>
      </w:r>
      <w:r w:rsidRPr="009E2873">
        <w:rPr>
          <w:rFonts w:ascii="Arial" w:eastAsia="Arial" w:hAnsi="Arial" w:cs="Arial"/>
        </w:rPr>
        <w:t xml:space="preserve"> die Möglichkeit, sich über die allgemeinen Zwecke und Ziele sowie die wesentlichen Auswirkungen </w:t>
      </w:r>
      <w:r w:rsidR="008F2A53" w:rsidRPr="008F2A53">
        <w:rPr>
          <w:rFonts w:ascii="Arial" w:eastAsia="Arial" w:hAnsi="Arial" w:cs="Arial"/>
        </w:rPr>
        <w:t>der Ergänzungssatzung „Flurstück 4/31 Teichstr</w:t>
      </w:r>
      <w:r w:rsidR="008F2A53">
        <w:rPr>
          <w:rFonts w:ascii="Arial" w:eastAsia="Arial" w:hAnsi="Arial" w:cs="Arial"/>
        </w:rPr>
        <w:t xml:space="preserve">aße Käbschütztal - Niederjahna“ </w:t>
      </w:r>
      <w:r w:rsidRPr="009E2873">
        <w:rPr>
          <w:rFonts w:ascii="Arial" w:eastAsia="Arial" w:hAnsi="Arial" w:cs="Arial"/>
        </w:rPr>
        <w:t>zu unterrichten und Anregungen</w:t>
      </w:r>
      <w:r w:rsidR="008F2A53">
        <w:rPr>
          <w:rFonts w:ascii="Arial" w:eastAsia="Arial" w:hAnsi="Arial" w:cs="Arial"/>
        </w:rPr>
        <w:t xml:space="preserve"> sowie Hinweise zu dem Entwurf </w:t>
      </w:r>
      <w:r w:rsidRPr="009E2873">
        <w:rPr>
          <w:rFonts w:ascii="Arial" w:eastAsia="Arial" w:hAnsi="Arial" w:cs="Arial"/>
        </w:rPr>
        <w:t xml:space="preserve">schriftlich oder zur Niederschrift vorzubringen. </w:t>
      </w:r>
    </w:p>
    <w:p w:rsidR="008F2A53" w:rsidRDefault="008F2A53" w:rsidP="008F2A5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Dienstzeiten:</w:t>
      </w:r>
      <w:r>
        <w:rPr>
          <w:rFonts w:ascii="Arial" w:eastAsia="Arial" w:hAnsi="Arial" w:cs="Arial"/>
        </w:rPr>
        <w:tab/>
        <w:t>Montag</w:t>
      </w:r>
      <w:r>
        <w:rPr>
          <w:rFonts w:ascii="Arial" w:eastAsia="Arial" w:hAnsi="Arial" w:cs="Arial"/>
        </w:rPr>
        <w:tab/>
        <w:t>8.00 Uhr bis 11.30 Uhr</w:t>
      </w:r>
    </w:p>
    <w:p w:rsidR="008F2A53" w:rsidRDefault="008F2A53" w:rsidP="008F2A5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Dienstag</w:t>
      </w:r>
      <w:r>
        <w:rPr>
          <w:rFonts w:ascii="Arial" w:eastAsia="Arial" w:hAnsi="Arial" w:cs="Arial"/>
        </w:rPr>
        <w:tab/>
        <w:t>8.00 Uhr bis 11.30 Uhr und 13.00 Uhr bis 18.00 Uhr</w:t>
      </w:r>
    </w:p>
    <w:p w:rsidR="008F2A53" w:rsidRDefault="008F2A53" w:rsidP="008F2A5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Mittwoch</w:t>
      </w:r>
      <w:r>
        <w:rPr>
          <w:rFonts w:ascii="Arial" w:eastAsia="Arial" w:hAnsi="Arial" w:cs="Arial"/>
        </w:rPr>
        <w:tab/>
        <w:t>-</w:t>
      </w:r>
    </w:p>
    <w:p w:rsidR="008F2A53" w:rsidRDefault="008F2A53" w:rsidP="008F2A5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Donnerstag</w:t>
      </w:r>
      <w:r>
        <w:rPr>
          <w:rFonts w:ascii="Arial" w:eastAsia="Arial" w:hAnsi="Arial" w:cs="Arial"/>
        </w:rPr>
        <w:tab/>
        <w:t>8.00 Uhr bis 11.30 Uhr und 13.00 Uhr bis 16.00 Uhr</w:t>
      </w:r>
    </w:p>
    <w:p w:rsidR="008F2A53" w:rsidRDefault="008F2A53" w:rsidP="008F2A53">
      <w:pPr>
        <w:spacing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Freitag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8.00 Uhr bis 11.30 Uhr</w:t>
      </w:r>
    </w:p>
    <w:p w:rsidR="00AB0FBD" w:rsidRDefault="00484D3A" w:rsidP="008F2A53">
      <w:pPr>
        <w:spacing w:before="60" w:after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 wird darauf hingewiesen, dass nicht fristgerecht abgegebene Stellungnahmen bei der Beschlussfassung über </w:t>
      </w:r>
      <w:r w:rsidR="008F2A53">
        <w:rPr>
          <w:rFonts w:ascii="Arial" w:eastAsia="Arial" w:hAnsi="Arial" w:cs="Arial"/>
        </w:rPr>
        <w:t xml:space="preserve">die </w:t>
      </w:r>
      <w:r w:rsidR="008F2A53" w:rsidRPr="008F2A53">
        <w:rPr>
          <w:rFonts w:ascii="Arial" w:eastAsia="Arial" w:hAnsi="Arial" w:cs="Arial"/>
        </w:rPr>
        <w:t xml:space="preserve">Ergänzungssatzung „Flurstück 4/31 Teichstraße Käbschütztal - Niederjahna“ </w:t>
      </w:r>
      <w:r>
        <w:rPr>
          <w:rFonts w:ascii="Arial" w:eastAsia="Arial" w:hAnsi="Arial" w:cs="Arial"/>
        </w:rPr>
        <w:t>unberücksichtigt bleiben können.</w:t>
      </w:r>
    </w:p>
    <w:p w:rsidR="00355473" w:rsidRDefault="00484D3A">
      <w:pPr>
        <w:tabs>
          <w:tab w:val="left" w:pos="1560"/>
          <w:tab w:val="left" w:pos="5954"/>
        </w:tabs>
        <w:spacing w:before="12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Diese Bekanntmachung ist auch unter </w:t>
      </w:r>
    </w:p>
    <w:p w:rsidR="00355473" w:rsidRDefault="00482F5E">
      <w:pPr>
        <w:tabs>
          <w:tab w:val="left" w:pos="1560"/>
          <w:tab w:val="left" w:pos="5954"/>
        </w:tabs>
        <w:spacing w:before="120" w:after="0" w:line="240" w:lineRule="auto"/>
        <w:rPr>
          <w:rFonts w:ascii="Arial" w:eastAsia="Arial" w:hAnsi="Arial" w:cs="Arial"/>
        </w:rPr>
      </w:pPr>
      <w:hyperlink r:id="rId4" w:history="1">
        <w:r w:rsidR="00101771" w:rsidRPr="003412BB">
          <w:rPr>
            <w:rStyle w:val="Hyperlink"/>
            <w:rFonts w:ascii="Arial" w:eastAsia="Arial" w:hAnsi="Arial" w:cs="Arial"/>
          </w:rPr>
          <w:t>https://www.gemeinde-kaebschuetztal.de/</w:t>
        </w:r>
      </w:hyperlink>
      <w:r w:rsidR="00101771">
        <w:rPr>
          <w:rStyle w:val="Hyperlink"/>
          <w:rFonts w:ascii="Arial" w:eastAsia="Arial" w:hAnsi="Arial" w:cs="Arial"/>
        </w:rPr>
        <w:t>downloads</w:t>
      </w:r>
    </w:p>
    <w:p w:rsidR="00355473" w:rsidRDefault="00484D3A">
      <w:pPr>
        <w:tabs>
          <w:tab w:val="left" w:pos="1560"/>
          <w:tab w:val="left" w:pos="5954"/>
        </w:tabs>
        <w:spacing w:before="12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und im Landesportal Sachsen unter </w:t>
      </w:r>
    </w:p>
    <w:p w:rsidR="00355473" w:rsidRDefault="00482F5E">
      <w:pPr>
        <w:tabs>
          <w:tab w:val="left" w:pos="1560"/>
          <w:tab w:val="left" w:pos="5954"/>
        </w:tabs>
        <w:spacing w:before="120" w:after="0" w:line="240" w:lineRule="auto"/>
        <w:rPr>
          <w:rFonts w:ascii="Arial" w:eastAsia="Arial" w:hAnsi="Arial" w:cs="Arial"/>
        </w:rPr>
      </w:pPr>
      <w:hyperlink r:id="rId5" w:history="1">
        <w:r w:rsidR="00891CBA" w:rsidRPr="0058170C">
          <w:rPr>
            <w:rStyle w:val="Hyperlink"/>
            <w:rFonts w:ascii="Arial" w:eastAsia="Arial" w:hAnsi="Arial" w:cs="Arial"/>
          </w:rPr>
          <w:t>https://buergerbeteiligung.sachsen.de</w:t>
        </w:r>
      </w:hyperlink>
    </w:p>
    <w:p w:rsidR="00AB0FBD" w:rsidRDefault="00484D3A">
      <w:pPr>
        <w:tabs>
          <w:tab w:val="left" w:pos="1560"/>
          <w:tab w:val="left" w:pos="5954"/>
        </w:tabs>
        <w:spacing w:before="12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einsehbar.</w:t>
      </w:r>
    </w:p>
    <w:p w:rsidR="00AB0FBD" w:rsidRDefault="00AB0FBD">
      <w:pPr>
        <w:tabs>
          <w:tab w:val="left" w:pos="1560"/>
          <w:tab w:val="left" w:pos="5954"/>
        </w:tabs>
        <w:spacing w:before="120" w:after="0" w:line="240" w:lineRule="auto"/>
        <w:rPr>
          <w:rFonts w:ascii="Arial" w:eastAsia="Arial" w:hAnsi="Arial" w:cs="Arial"/>
        </w:rPr>
      </w:pPr>
    </w:p>
    <w:p w:rsidR="00AB0FBD" w:rsidRDefault="00222946">
      <w:pPr>
        <w:tabs>
          <w:tab w:val="left" w:pos="1560"/>
          <w:tab w:val="left" w:pos="5940"/>
        </w:tabs>
        <w:spacing w:before="60"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Krögis, 05.07</w:t>
      </w:r>
      <w:r w:rsidR="0085532E">
        <w:rPr>
          <w:rFonts w:ascii="Arial" w:eastAsia="Arial" w:hAnsi="Arial" w:cs="Arial"/>
        </w:rPr>
        <w:t>.2021</w:t>
      </w:r>
      <w:r w:rsidR="00484D3A">
        <w:rPr>
          <w:rFonts w:ascii="Arial" w:eastAsia="Arial" w:hAnsi="Arial" w:cs="Arial"/>
          <w:sz w:val="16"/>
        </w:rPr>
        <w:tab/>
      </w:r>
    </w:p>
    <w:p w:rsidR="00AB0FBD" w:rsidRDefault="00AB0FBD">
      <w:pPr>
        <w:tabs>
          <w:tab w:val="left" w:pos="1560"/>
          <w:tab w:val="left" w:pos="5940"/>
        </w:tabs>
        <w:spacing w:before="60" w:after="0" w:line="240" w:lineRule="auto"/>
      </w:pPr>
    </w:p>
    <w:p w:rsidR="00AB0FBD" w:rsidRDefault="00DF37DE">
      <w:pPr>
        <w:tabs>
          <w:tab w:val="left" w:pos="1560"/>
          <w:tab w:val="left" w:pos="5940"/>
        </w:tabs>
        <w:spacing w:before="60" w:after="0" w:line="240" w:lineRule="auto"/>
        <w:rPr>
          <w:rFonts w:ascii="Arial" w:eastAsia="Arial" w:hAnsi="Arial" w:cs="Arial"/>
        </w:rPr>
      </w:pPr>
      <w:r w:rsidRPr="00DF37DE">
        <w:rPr>
          <w:rFonts w:ascii="Arial" w:eastAsia="Arial" w:hAnsi="Arial" w:cs="Arial"/>
          <w:noProof/>
        </w:rPr>
        <w:lastRenderedPageBreak/>
        <w:drawing>
          <wp:inline distT="0" distB="0" distL="0" distR="0" wp14:anchorId="2B713FCD" wp14:editId="65318B59">
            <wp:extent cx="688836" cy="97967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905" cy="100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FBD" w:rsidRDefault="00484D3A">
      <w:pPr>
        <w:tabs>
          <w:tab w:val="left" w:pos="1560"/>
          <w:tab w:val="left" w:pos="5940"/>
        </w:tabs>
        <w:spacing w:before="60"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Uwe Klingor</w:t>
      </w:r>
    </w:p>
    <w:p w:rsidR="00AB0FBD" w:rsidRDefault="00484D3A">
      <w:pPr>
        <w:tabs>
          <w:tab w:val="left" w:pos="1560"/>
          <w:tab w:val="left" w:pos="5954"/>
        </w:tabs>
        <w:spacing w:after="0" w:line="240" w:lineRule="auto"/>
      </w:pPr>
      <w:r>
        <w:rPr>
          <w:rFonts w:ascii="Arial" w:eastAsia="Arial" w:hAnsi="Arial" w:cs="Arial"/>
        </w:rPr>
        <w:t>Bürgermeister</w:t>
      </w:r>
      <w:r>
        <w:rPr>
          <w:rFonts w:ascii="Arial" w:eastAsia="Arial" w:hAnsi="Arial" w:cs="Arial"/>
          <w:sz w:val="16"/>
        </w:rPr>
        <w:tab/>
      </w:r>
    </w:p>
    <w:sectPr w:rsidR="00AB0FBD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FBD"/>
    <w:rsid w:val="00101771"/>
    <w:rsid w:val="00222946"/>
    <w:rsid w:val="0029753E"/>
    <w:rsid w:val="00355473"/>
    <w:rsid w:val="00482F5E"/>
    <w:rsid w:val="00484D3A"/>
    <w:rsid w:val="005C5117"/>
    <w:rsid w:val="00645BB6"/>
    <w:rsid w:val="0085532E"/>
    <w:rsid w:val="00891CBA"/>
    <w:rsid w:val="008F2A53"/>
    <w:rsid w:val="009E2873"/>
    <w:rsid w:val="00AB0FBD"/>
    <w:rsid w:val="00B92531"/>
    <w:rsid w:val="00D23D81"/>
    <w:rsid w:val="00DF37DE"/>
    <w:rsid w:val="00EC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C149"/>
  <w15:docId w15:val="{9F995146-B940-4D0A-BEF8-F19AE271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de-DE" w:eastAsia="de-DE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  <w:spacing w:after="160"/>
    </w:pPr>
    <w:rPr>
      <w:rFonts w:ascii="Calibri" w:hAnsi="Calibri"/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C4E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5547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85532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5532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uergerbeteiligung.sachsen.de" TargetMode="External"/><Relationship Id="rId4" Type="http://schemas.openxmlformats.org/officeDocument/2006/relationships/hyperlink" Target="https://www.gemeinde-kaebschuetztal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Kühne</dc:creator>
  <cp:lastModifiedBy>Heike Kühne</cp:lastModifiedBy>
  <cp:revision>17</cp:revision>
  <cp:lastPrinted>2020-11-16T11:50:00Z</cp:lastPrinted>
  <dcterms:created xsi:type="dcterms:W3CDTF">2020-11-05T06:00:00Z</dcterms:created>
  <dcterms:modified xsi:type="dcterms:W3CDTF">2021-07-07T10:02:00Z</dcterms:modified>
  <dc:language>de-DE</dc:language>
</cp:coreProperties>
</file>